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AEC" w14:textId="77777777" w:rsidR="00505EDF" w:rsidRPr="007723CD" w:rsidRDefault="00505EDF" w:rsidP="00505EDF">
      <w:pPr>
        <w:pStyle w:val="Heading1"/>
        <w:rPr>
          <w:rFonts w:ascii="Rockwell" w:eastAsia="Rockwell" w:hAnsi="Rockwell" w:cs="Rockwell"/>
          <w:b/>
          <w:bCs/>
          <w:color w:val="auto"/>
          <w:sz w:val="36"/>
          <w:szCs w:val="36"/>
        </w:rPr>
      </w:pPr>
      <w:bookmarkStart w:id="0" w:name="_Toc112238616"/>
      <w:bookmarkStart w:id="1" w:name="_Toc112742407"/>
      <w:r>
        <w:rPr>
          <w:rFonts w:ascii="Rockwell" w:eastAsia="Rockwell" w:hAnsi="Rockwell" w:cs="Rockwell"/>
          <w:b/>
          <w:bCs/>
          <w:color w:val="auto"/>
          <w:sz w:val="36"/>
          <w:szCs w:val="36"/>
        </w:rPr>
        <w:t>Aerospace Center for Excellence Media Release</w:t>
      </w:r>
      <w:r w:rsidRPr="3DAD6A34">
        <w:rPr>
          <w:rFonts w:ascii="Rockwell" w:eastAsia="Rockwell" w:hAnsi="Rockwell" w:cs="Rockwell"/>
          <w:b/>
          <w:bCs/>
          <w:color w:val="auto"/>
          <w:sz w:val="36"/>
          <w:szCs w:val="36"/>
        </w:rPr>
        <w:t xml:space="preserve"> Form</w:t>
      </w:r>
      <w:bookmarkEnd w:id="0"/>
      <w:bookmarkEnd w:id="1"/>
    </w:p>
    <w:p w14:paraId="77D0D944" w14:textId="77777777" w:rsidR="00505EDF" w:rsidRPr="00E824DC" w:rsidRDefault="00505EDF" w:rsidP="00505EDF">
      <w:pPr>
        <w:spacing w:after="0" w:line="240" w:lineRule="auto"/>
        <w:jc w:val="center"/>
        <w:rPr>
          <w:rFonts w:cstheme="minorHAnsi"/>
          <w:b/>
          <w:bCs/>
          <w:sz w:val="28"/>
          <w:szCs w:val="28"/>
        </w:rPr>
      </w:pPr>
    </w:p>
    <w:tbl>
      <w:tblPr>
        <w:tblStyle w:val="TableGrid"/>
        <w:tblW w:w="5051" w:type="pct"/>
        <w:tblLook w:val="04A0" w:firstRow="1" w:lastRow="0" w:firstColumn="1" w:lastColumn="0" w:noHBand="0" w:noVBand="1"/>
      </w:tblPr>
      <w:tblGrid>
        <w:gridCol w:w="2063"/>
        <w:gridCol w:w="2342"/>
        <w:gridCol w:w="2611"/>
        <w:gridCol w:w="2429"/>
      </w:tblGrid>
      <w:tr w:rsidR="00505EDF" w:rsidRPr="00477FB0" w14:paraId="18E8DC18" w14:textId="77777777" w:rsidTr="006E5FC3">
        <w:tc>
          <w:tcPr>
            <w:tcW w:w="1092" w:type="pct"/>
          </w:tcPr>
          <w:p w14:paraId="222BF785" w14:textId="77777777" w:rsidR="00505EDF" w:rsidRPr="00477FB0" w:rsidRDefault="00505EDF" w:rsidP="006E5FC3">
            <w:pPr>
              <w:rPr>
                <w:rFonts w:ascii="Rockwell" w:hAnsi="Rockwell" w:cstheme="minorHAnsi"/>
                <w:b/>
                <w:sz w:val="24"/>
                <w:szCs w:val="24"/>
              </w:rPr>
            </w:pPr>
            <w:r w:rsidRPr="00477FB0">
              <w:rPr>
                <w:rFonts w:ascii="Rockwell" w:hAnsi="Rockwell" w:cstheme="minorHAnsi"/>
                <w:b/>
                <w:sz w:val="24"/>
                <w:szCs w:val="24"/>
              </w:rPr>
              <w:t>Name of Student</w:t>
            </w:r>
          </w:p>
        </w:tc>
        <w:tc>
          <w:tcPr>
            <w:tcW w:w="3908" w:type="pct"/>
            <w:gridSpan w:val="3"/>
          </w:tcPr>
          <w:p w14:paraId="0BC37FDD" w14:textId="77777777" w:rsidR="00505EDF" w:rsidRDefault="00505EDF" w:rsidP="006E5FC3">
            <w:pPr>
              <w:rPr>
                <w:rFonts w:ascii="Rockwell" w:hAnsi="Rockwell" w:cstheme="minorHAnsi"/>
                <w:sz w:val="24"/>
                <w:szCs w:val="24"/>
              </w:rPr>
            </w:pPr>
          </w:p>
          <w:p w14:paraId="660CECE4" w14:textId="77777777" w:rsidR="00505EDF" w:rsidRPr="00477FB0" w:rsidRDefault="00505EDF" w:rsidP="006E5FC3">
            <w:pPr>
              <w:rPr>
                <w:rFonts w:ascii="Rockwell" w:hAnsi="Rockwell" w:cstheme="minorHAnsi"/>
                <w:sz w:val="24"/>
                <w:szCs w:val="24"/>
              </w:rPr>
            </w:pPr>
          </w:p>
        </w:tc>
      </w:tr>
      <w:tr w:rsidR="00505EDF" w:rsidRPr="00477FB0" w14:paraId="314A4127" w14:textId="77777777" w:rsidTr="006E5FC3">
        <w:tc>
          <w:tcPr>
            <w:tcW w:w="1092" w:type="pct"/>
          </w:tcPr>
          <w:p w14:paraId="38504276" w14:textId="77777777" w:rsidR="00505EDF" w:rsidRPr="00477FB0" w:rsidRDefault="00505EDF" w:rsidP="006E5FC3">
            <w:pPr>
              <w:rPr>
                <w:rFonts w:ascii="Rockwell" w:hAnsi="Rockwell" w:cstheme="minorHAnsi"/>
                <w:b/>
                <w:sz w:val="24"/>
                <w:szCs w:val="24"/>
              </w:rPr>
            </w:pPr>
            <w:r w:rsidRPr="00477FB0">
              <w:rPr>
                <w:rFonts w:ascii="Rockwell" w:hAnsi="Rockwell" w:cstheme="minorHAnsi"/>
                <w:b/>
                <w:sz w:val="24"/>
                <w:szCs w:val="24"/>
              </w:rPr>
              <w:t>Name of Parent/ Legal Guardian</w:t>
            </w:r>
          </w:p>
        </w:tc>
        <w:tc>
          <w:tcPr>
            <w:tcW w:w="3908" w:type="pct"/>
            <w:gridSpan w:val="3"/>
          </w:tcPr>
          <w:p w14:paraId="7A12761D" w14:textId="77777777" w:rsidR="00505EDF" w:rsidRPr="00477FB0" w:rsidRDefault="00505EDF" w:rsidP="006E5FC3">
            <w:pPr>
              <w:rPr>
                <w:rFonts w:ascii="Rockwell" w:hAnsi="Rockwell" w:cstheme="minorHAnsi"/>
                <w:sz w:val="24"/>
                <w:szCs w:val="24"/>
              </w:rPr>
            </w:pPr>
          </w:p>
        </w:tc>
      </w:tr>
      <w:tr w:rsidR="00505EDF" w:rsidRPr="00477FB0" w14:paraId="47FE9AB2" w14:textId="77777777" w:rsidTr="006E5FC3">
        <w:tc>
          <w:tcPr>
            <w:tcW w:w="1092" w:type="pct"/>
          </w:tcPr>
          <w:p w14:paraId="08B25082" w14:textId="77777777" w:rsidR="00505EDF" w:rsidRPr="00477FB0" w:rsidRDefault="00505EDF" w:rsidP="006E5FC3">
            <w:pPr>
              <w:rPr>
                <w:rFonts w:ascii="Rockwell" w:hAnsi="Rockwell" w:cstheme="minorHAnsi"/>
                <w:b/>
                <w:sz w:val="24"/>
                <w:szCs w:val="24"/>
              </w:rPr>
            </w:pPr>
            <w:r w:rsidRPr="00477FB0">
              <w:rPr>
                <w:rFonts w:ascii="Rockwell" w:hAnsi="Rockwell" w:cstheme="minorHAnsi"/>
                <w:b/>
                <w:sz w:val="24"/>
                <w:szCs w:val="24"/>
              </w:rPr>
              <w:t>Address</w:t>
            </w:r>
          </w:p>
          <w:p w14:paraId="3BC74ED0" w14:textId="77777777" w:rsidR="00505EDF" w:rsidRPr="00477FB0" w:rsidRDefault="00505EDF" w:rsidP="006E5FC3">
            <w:pPr>
              <w:rPr>
                <w:rFonts w:ascii="Rockwell" w:hAnsi="Rockwell" w:cstheme="minorHAnsi"/>
                <w:b/>
                <w:sz w:val="24"/>
                <w:szCs w:val="24"/>
              </w:rPr>
            </w:pPr>
          </w:p>
        </w:tc>
        <w:tc>
          <w:tcPr>
            <w:tcW w:w="3908" w:type="pct"/>
            <w:gridSpan w:val="3"/>
          </w:tcPr>
          <w:p w14:paraId="68275541" w14:textId="77777777" w:rsidR="00505EDF" w:rsidRPr="00477FB0" w:rsidRDefault="00505EDF" w:rsidP="006E5FC3">
            <w:pPr>
              <w:rPr>
                <w:rFonts w:ascii="Rockwell" w:hAnsi="Rockwell" w:cstheme="minorHAnsi"/>
                <w:sz w:val="24"/>
                <w:szCs w:val="24"/>
              </w:rPr>
            </w:pPr>
          </w:p>
        </w:tc>
      </w:tr>
      <w:tr w:rsidR="00505EDF" w:rsidRPr="00477FB0" w14:paraId="31DA1229" w14:textId="77777777" w:rsidTr="006E5FC3">
        <w:tc>
          <w:tcPr>
            <w:tcW w:w="1092" w:type="pct"/>
          </w:tcPr>
          <w:p w14:paraId="0D8170B7" w14:textId="77777777" w:rsidR="00505EDF" w:rsidRPr="00477FB0" w:rsidRDefault="00505EDF" w:rsidP="006E5FC3">
            <w:pPr>
              <w:rPr>
                <w:rFonts w:ascii="Rockwell" w:hAnsi="Rockwell" w:cstheme="minorHAnsi"/>
                <w:b/>
                <w:sz w:val="24"/>
                <w:szCs w:val="24"/>
              </w:rPr>
            </w:pPr>
            <w:r w:rsidRPr="00477FB0">
              <w:rPr>
                <w:rFonts w:ascii="Rockwell" w:hAnsi="Rockwell" w:cstheme="minorHAnsi"/>
                <w:b/>
                <w:sz w:val="24"/>
                <w:szCs w:val="24"/>
              </w:rPr>
              <w:t>Phone</w:t>
            </w:r>
          </w:p>
          <w:p w14:paraId="39CDCBFC" w14:textId="77777777" w:rsidR="00505EDF" w:rsidRPr="00477FB0" w:rsidRDefault="00505EDF" w:rsidP="006E5FC3">
            <w:pPr>
              <w:rPr>
                <w:rFonts w:ascii="Rockwell" w:hAnsi="Rockwell" w:cstheme="minorHAnsi"/>
                <w:b/>
                <w:sz w:val="24"/>
                <w:szCs w:val="24"/>
              </w:rPr>
            </w:pPr>
          </w:p>
        </w:tc>
        <w:tc>
          <w:tcPr>
            <w:tcW w:w="1240" w:type="pct"/>
          </w:tcPr>
          <w:p w14:paraId="27176288" w14:textId="77777777" w:rsidR="00505EDF" w:rsidRPr="00477FB0" w:rsidRDefault="00505EDF" w:rsidP="006E5FC3">
            <w:pPr>
              <w:rPr>
                <w:rFonts w:ascii="Rockwell" w:hAnsi="Rockwell" w:cstheme="minorHAnsi"/>
                <w:sz w:val="24"/>
                <w:szCs w:val="24"/>
              </w:rPr>
            </w:pPr>
            <w:r w:rsidRPr="00477FB0">
              <w:rPr>
                <w:rFonts w:ascii="Rockwell" w:hAnsi="Rockwell" w:cstheme="minorHAnsi"/>
                <w:sz w:val="24"/>
                <w:szCs w:val="24"/>
              </w:rPr>
              <w:t>(</w:t>
            </w:r>
            <w:r w:rsidRPr="00477FB0">
              <w:rPr>
                <w:rFonts w:ascii="Rockwell" w:hAnsi="Rockwell" w:cstheme="minorHAnsi"/>
                <w:b/>
                <w:sz w:val="24"/>
                <w:szCs w:val="24"/>
              </w:rPr>
              <w:t>H</w:t>
            </w:r>
            <w:r w:rsidRPr="00477FB0">
              <w:rPr>
                <w:rFonts w:ascii="Rockwell" w:hAnsi="Rockwell" w:cstheme="minorHAnsi"/>
                <w:sz w:val="24"/>
                <w:szCs w:val="24"/>
              </w:rPr>
              <w:t>)</w:t>
            </w:r>
          </w:p>
        </w:tc>
        <w:tc>
          <w:tcPr>
            <w:tcW w:w="1382" w:type="pct"/>
          </w:tcPr>
          <w:p w14:paraId="472BC908" w14:textId="77777777" w:rsidR="00505EDF" w:rsidRPr="00477FB0" w:rsidRDefault="00505EDF" w:rsidP="006E5FC3">
            <w:pPr>
              <w:rPr>
                <w:rFonts w:ascii="Rockwell" w:hAnsi="Rockwell" w:cstheme="minorHAnsi"/>
                <w:sz w:val="24"/>
                <w:szCs w:val="24"/>
              </w:rPr>
            </w:pPr>
            <w:r w:rsidRPr="00477FB0">
              <w:rPr>
                <w:rFonts w:ascii="Rockwell" w:hAnsi="Rockwell" w:cstheme="minorHAnsi"/>
                <w:sz w:val="24"/>
                <w:szCs w:val="24"/>
              </w:rPr>
              <w:t>(</w:t>
            </w:r>
            <w:r w:rsidRPr="00477FB0">
              <w:rPr>
                <w:rFonts w:ascii="Rockwell" w:hAnsi="Rockwell" w:cstheme="minorHAnsi"/>
                <w:b/>
                <w:sz w:val="24"/>
                <w:szCs w:val="24"/>
              </w:rPr>
              <w:t>C</w:t>
            </w:r>
            <w:r w:rsidRPr="00477FB0">
              <w:rPr>
                <w:rFonts w:ascii="Rockwell" w:hAnsi="Rockwell" w:cstheme="minorHAnsi"/>
                <w:sz w:val="24"/>
                <w:szCs w:val="24"/>
              </w:rPr>
              <w:t>)</w:t>
            </w:r>
          </w:p>
        </w:tc>
        <w:tc>
          <w:tcPr>
            <w:tcW w:w="1286" w:type="pct"/>
          </w:tcPr>
          <w:p w14:paraId="75CC18A3" w14:textId="77777777" w:rsidR="00505EDF" w:rsidRPr="00477FB0" w:rsidRDefault="00505EDF" w:rsidP="006E5FC3">
            <w:pPr>
              <w:rPr>
                <w:rFonts w:ascii="Rockwell" w:hAnsi="Rockwell" w:cstheme="minorHAnsi"/>
                <w:sz w:val="24"/>
                <w:szCs w:val="24"/>
              </w:rPr>
            </w:pPr>
            <w:r w:rsidRPr="00477FB0">
              <w:rPr>
                <w:rFonts w:ascii="Rockwell" w:hAnsi="Rockwell" w:cstheme="minorHAnsi"/>
                <w:sz w:val="24"/>
                <w:szCs w:val="24"/>
              </w:rPr>
              <w:t>(</w:t>
            </w:r>
            <w:r w:rsidRPr="00477FB0">
              <w:rPr>
                <w:rFonts w:ascii="Rockwell" w:hAnsi="Rockwell" w:cstheme="minorHAnsi"/>
                <w:b/>
                <w:sz w:val="24"/>
                <w:szCs w:val="24"/>
              </w:rPr>
              <w:t>W</w:t>
            </w:r>
            <w:r w:rsidRPr="00477FB0">
              <w:rPr>
                <w:rFonts w:ascii="Rockwell" w:hAnsi="Rockwell" w:cstheme="minorHAnsi"/>
                <w:sz w:val="24"/>
                <w:szCs w:val="24"/>
              </w:rPr>
              <w:t>)</w:t>
            </w:r>
          </w:p>
        </w:tc>
      </w:tr>
    </w:tbl>
    <w:p w14:paraId="15F78CEF" w14:textId="77777777" w:rsidR="00505EDF" w:rsidRPr="007723CD" w:rsidRDefault="00505EDF" w:rsidP="00505EDF">
      <w:pPr>
        <w:spacing w:after="0" w:line="240" w:lineRule="auto"/>
        <w:rPr>
          <w:rFonts w:ascii="Rockwell" w:hAnsi="Rockwell" w:cstheme="minorHAnsi"/>
          <w:b/>
          <w:sz w:val="24"/>
          <w:szCs w:val="24"/>
        </w:rPr>
      </w:pPr>
    </w:p>
    <w:p w14:paraId="54E65EBA" w14:textId="77777777" w:rsidR="00505EDF" w:rsidRPr="007723CD" w:rsidRDefault="00505EDF" w:rsidP="00505EDF">
      <w:pPr>
        <w:rPr>
          <w:rFonts w:ascii="Rockwell" w:hAnsi="Rockwell"/>
          <w:sz w:val="24"/>
        </w:rPr>
      </w:pPr>
      <w:r w:rsidRPr="007723CD">
        <w:rPr>
          <w:rFonts w:ascii="Rockwell" w:hAnsi="Rockwell"/>
          <w:b/>
          <w:sz w:val="24"/>
        </w:rPr>
        <w:t>Photo/Media Release:</w:t>
      </w:r>
      <w:r w:rsidRPr="007723CD">
        <w:rPr>
          <w:rFonts w:ascii="Rockwell" w:hAnsi="Rockwell"/>
          <w:sz w:val="24"/>
        </w:rPr>
        <w:t xml:space="preserve"> I understand that the Aerospace Center for Excellence Inc. (ACE) takes photographs and videos under the auspices of the ACE. I understand that photography and videography are released for use in MEDIA (the various means of </w:t>
      </w:r>
      <w:r>
        <w:rPr>
          <w:rFonts w:ascii="Rockwell" w:hAnsi="Rockwell"/>
          <w:sz w:val="24"/>
        </w:rPr>
        <w:t>mass communication</w:t>
      </w:r>
      <w:r w:rsidRPr="007723CD">
        <w:rPr>
          <w:rFonts w:ascii="Rockwell" w:hAnsi="Rockwell"/>
          <w:sz w:val="24"/>
        </w:rPr>
        <w:t xml:space="preserve">, including television, websites, radios, magazines, and newspapers) for internal ACE media usage and public communications, as well as legitimate news and marketing organizations for the purpose of supporting public relations, media development, future attendance, and program visibility. I hereby give and grant my permission for my Junior ACEs participant (a minor child of which I am a legal guardian) to participate in all ACE programs as well as ACE subsidiary programs and give and grant guardian consent in perpetuity to any photography and videography including my child and release any and all rights pertaining to such photographs and videos. </w:t>
      </w:r>
    </w:p>
    <w:tbl>
      <w:tblPr>
        <w:tblStyle w:val="TableGrid"/>
        <w:tblW w:w="9355" w:type="dxa"/>
        <w:tblLook w:val="04A0" w:firstRow="1" w:lastRow="0" w:firstColumn="1" w:lastColumn="0" w:noHBand="0" w:noVBand="1"/>
      </w:tblPr>
      <w:tblGrid>
        <w:gridCol w:w="4675"/>
        <w:gridCol w:w="4680"/>
      </w:tblGrid>
      <w:tr w:rsidR="00505EDF" w:rsidRPr="00477FB0" w14:paraId="301DB0D9" w14:textId="77777777" w:rsidTr="006E5FC3">
        <w:trPr>
          <w:trHeight w:val="827"/>
        </w:trPr>
        <w:tc>
          <w:tcPr>
            <w:tcW w:w="4675" w:type="dxa"/>
            <w:vAlign w:val="center"/>
          </w:tcPr>
          <w:p w14:paraId="24CCDE5D" w14:textId="77777777" w:rsidR="00505EDF" w:rsidRPr="00477FB0" w:rsidRDefault="00000000" w:rsidP="006E5FC3">
            <w:pPr>
              <w:jc w:val="center"/>
              <w:rPr>
                <w:rFonts w:ascii="Rockwell" w:hAnsi="Rockwell" w:cstheme="minorHAnsi"/>
                <w:b/>
                <w:sz w:val="24"/>
                <w:szCs w:val="24"/>
              </w:rPr>
            </w:pPr>
            <w:sdt>
              <w:sdtPr>
                <w:rPr>
                  <w:rFonts w:ascii="Rockwell" w:hAnsi="Rockwell" w:cstheme="minorHAnsi"/>
                  <w:b/>
                  <w:sz w:val="24"/>
                  <w:szCs w:val="24"/>
                </w:rPr>
                <w:id w:val="-2035800411"/>
                <w14:checkbox>
                  <w14:checked w14:val="0"/>
                  <w14:checkedState w14:val="2612" w14:font="MS Gothic"/>
                  <w14:uncheckedState w14:val="2610" w14:font="MS Gothic"/>
                </w14:checkbox>
              </w:sdtPr>
              <w:sdtContent>
                <w:r w:rsidR="00505EDF">
                  <w:rPr>
                    <w:rFonts w:ascii="MS Gothic" w:eastAsia="MS Gothic" w:hAnsi="MS Gothic" w:cstheme="minorHAnsi" w:hint="eastAsia"/>
                    <w:b/>
                    <w:sz w:val="24"/>
                    <w:szCs w:val="24"/>
                  </w:rPr>
                  <w:t>☐</w:t>
                </w:r>
              </w:sdtContent>
            </w:sdt>
            <w:r w:rsidR="00505EDF">
              <w:rPr>
                <w:rFonts w:ascii="Rockwell" w:hAnsi="Rockwell" w:cstheme="minorHAnsi"/>
                <w:b/>
                <w:sz w:val="24"/>
                <w:szCs w:val="24"/>
              </w:rPr>
              <w:t xml:space="preserve"> </w:t>
            </w:r>
            <w:r w:rsidR="00505EDF" w:rsidRPr="00477FB0">
              <w:rPr>
                <w:rFonts w:ascii="Rockwell" w:hAnsi="Rockwell" w:cstheme="minorHAnsi"/>
                <w:b/>
                <w:sz w:val="24"/>
                <w:szCs w:val="24"/>
              </w:rPr>
              <w:t>I CONSENT</w:t>
            </w:r>
          </w:p>
        </w:tc>
        <w:tc>
          <w:tcPr>
            <w:tcW w:w="4680" w:type="dxa"/>
            <w:vAlign w:val="center"/>
          </w:tcPr>
          <w:p w14:paraId="627B52A0" w14:textId="77777777" w:rsidR="00505EDF" w:rsidRPr="00477FB0" w:rsidRDefault="00000000" w:rsidP="006E5FC3">
            <w:pPr>
              <w:jc w:val="center"/>
              <w:rPr>
                <w:rFonts w:ascii="Rockwell" w:hAnsi="Rockwell" w:cstheme="minorHAnsi"/>
                <w:b/>
                <w:sz w:val="24"/>
                <w:szCs w:val="24"/>
              </w:rPr>
            </w:pPr>
            <w:sdt>
              <w:sdtPr>
                <w:rPr>
                  <w:rFonts w:ascii="Rockwell" w:hAnsi="Rockwell" w:cstheme="minorHAnsi"/>
                  <w:b/>
                  <w:sz w:val="24"/>
                  <w:szCs w:val="24"/>
                </w:rPr>
                <w:id w:val="2058897740"/>
                <w:placeholder>
                  <w:docPart w:val="3A486176850E44AF975F6D839883049A"/>
                </w:placeholder>
              </w:sdtPr>
              <w:sdtContent>
                <w:sdt>
                  <w:sdtPr>
                    <w:rPr>
                      <w:rFonts w:ascii="Rockwell" w:hAnsi="Rockwell" w:cstheme="minorHAnsi"/>
                      <w:b/>
                      <w:sz w:val="24"/>
                      <w:szCs w:val="24"/>
                    </w:rPr>
                    <w:id w:val="1222866669"/>
                    <w14:checkbox>
                      <w14:checked w14:val="0"/>
                      <w14:checkedState w14:val="2612" w14:font="MS Gothic"/>
                      <w14:uncheckedState w14:val="2610" w14:font="MS Gothic"/>
                    </w14:checkbox>
                  </w:sdtPr>
                  <w:sdtContent>
                    <w:r w:rsidR="00505EDF">
                      <w:rPr>
                        <w:rFonts w:ascii="MS Gothic" w:eastAsia="MS Gothic" w:hAnsi="MS Gothic" w:cstheme="minorHAnsi" w:hint="eastAsia"/>
                        <w:b/>
                        <w:sz w:val="24"/>
                        <w:szCs w:val="24"/>
                      </w:rPr>
                      <w:t>☐</w:t>
                    </w:r>
                  </w:sdtContent>
                </w:sdt>
              </w:sdtContent>
            </w:sdt>
            <w:r w:rsidR="00505EDF">
              <w:rPr>
                <w:rFonts w:ascii="Rockwell" w:hAnsi="Rockwell" w:cstheme="minorHAnsi"/>
                <w:b/>
                <w:sz w:val="24"/>
                <w:szCs w:val="24"/>
              </w:rPr>
              <w:t xml:space="preserve"> </w:t>
            </w:r>
            <w:r w:rsidR="00505EDF" w:rsidRPr="00477FB0">
              <w:rPr>
                <w:rFonts w:ascii="Rockwell" w:hAnsi="Rockwell" w:cstheme="minorHAnsi"/>
                <w:b/>
                <w:sz w:val="24"/>
                <w:szCs w:val="24"/>
              </w:rPr>
              <w:t xml:space="preserve">I </w:t>
            </w:r>
            <w:r w:rsidR="00505EDF" w:rsidRPr="007723CD">
              <w:rPr>
                <w:rFonts w:ascii="Rockwell" w:hAnsi="Rockwell" w:cstheme="minorHAnsi"/>
                <w:b/>
                <w:sz w:val="24"/>
                <w:szCs w:val="24"/>
                <w:u w:val="single"/>
              </w:rPr>
              <w:t>DO NOT</w:t>
            </w:r>
            <w:r w:rsidR="00505EDF" w:rsidRPr="00477FB0">
              <w:rPr>
                <w:rFonts w:ascii="Rockwell" w:hAnsi="Rockwell" w:cstheme="minorHAnsi"/>
                <w:b/>
                <w:sz w:val="24"/>
                <w:szCs w:val="24"/>
              </w:rPr>
              <w:t xml:space="preserve"> CONSENT</w:t>
            </w:r>
          </w:p>
        </w:tc>
      </w:tr>
    </w:tbl>
    <w:p w14:paraId="7E163DCF" w14:textId="77777777" w:rsidR="00505EDF" w:rsidRDefault="00505EDF" w:rsidP="00505EDF">
      <w:pPr>
        <w:spacing w:after="0" w:line="240" w:lineRule="auto"/>
        <w:jc w:val="center"/>
        <w:rPr>
          <w:rFonts w:ascii="Rockwell" w:hAnsi="Rockwell" w:cstheme="minorHAnsi"/>
          <w:bCs/>
          <w:i/>
          <w:iCs/>
          <w:sz w:val="24"/>
          <w:szCs w:val="24"/>
        </w:rPr>
      </w:pPr>
      <w:r w:rsidRPr="00477FB0">
        <w:rPr>
          <w:rFonts w:ascii="Rockwell" w:hAnsi="Rockwell" w:cstheme="minorHAnsi"/>
          <w:bCs/>
          <w:i/>
          <w:iCs/>
          <w:sz w:val="24"/>
          <w:szCs w:val="24"/>
        </w:rPr>
        <w:t xml:space="preserve">Please </w:t>
      </w:r>
      <w:r>
        <w:rPr>
          <w:rFonts w:ascii="Rockwell" w:hAnsi="Rockwell" w:cstheme="minorHAnsi"/>
          <w:bCs/>
          <w:i/>
          <w:iCs/>
          <w:sz w:val="24"/>
          <w:szCs w:val="24"/>
        </w:rPr>
        <w:t>select</w:t>
      </w:r>
      <w:r w:rsidRPr="00477FB0">
        <w:rPr>
          <w:rFonts w:ascii="Rockwell" w:hAnsi="Rockwell" w:cstheme="minorHAnsi"/>
          <w:bCs/>
          <w:i/>
          <w:iCs/>
          <w:sz w:val="24"/>
          <w:szCs w:val="24"/>
        </w:rPr>
        <w:t xml:space="preserve"> one option above.</w:t>
      </w:r>
    </w:p>
    <w:p w14:paraId="364E2B41" w14:textId="77777777" w:rsidR="00505EDF" w:rsidRPr="007723CD" w:rsidRDefault="00505EDF" w:rsidP="00505EDF">
      <w:pPr>
        <w:spacing w:after="0" w:line="240" w:lineRule="auto"/>
        <w:jc w:val="center"/>
        <w:rPr>
          <w:rFonts w:ascii="Rockwell" w:hAnsi="Rockwell" w:cstheme="minorHAnsi"/>
          <w:bCs/>
          <w:i/>
          <w:iCs/>
          <w:sz w:val="24"/>
          <w:szCs w:val="24"/>
        </w:rPr>
      </w:pPr>
    </w:p>
    <w:p w14:paraId="6FDE3C98" w14:textId="77777777" w:rsidR="00505EDF" w:rsidRDefault="00505EDF" w:rsidP="00505EDF">
      <w:pPr>
        <w:spacing w:line="240" w:lineRule="auto"/>
        <w:rPr>
          <w:rFonts w:ascii="Rockwell" w:hAnsi="Rockwell"/>
          <w:sz w:val="24"/>
        </w:rPr>
      </w:pPr>
      <w:r w:rsidRPr="007723CD">
        <w:rPr>
          <w:rFonts w:ascii="Rockwell" w:hAnsi="Rockwell"/>
          <w:sz w:val="24"/>
        </w:rPr>
        <w:t xml:space="preserve">I, </w:t>
      </w:r>
      <w:r>
        <w:rPr>
          <w:rFonts w:ascii="Rockwell" w:hAnsi="Rockwell"/>
          <w:sz w:val="24"/>
        </w:rPr>
        <w:t>_____________________________________</w:t>
      </w:r>
      <w:r w:rsidRPr="007723CD">
        <w:rPr>
          <w:rFonts w:ascii="Rockwell" w:hAnsi="Rockwell"/>
          <w:sz w:val="24"/>
        </w:rPr>
        <w:t>, agree and understand that by signing th</w:t>
      </w:r>
      <w:r>
        <w:rPr>
          <w:rFonts w:ascii="Rockwell" w:hAnsi="Rockwell"/>
          <w:sz w:val="24"/>
        </w:rPr>
        <w:t>e Aerospace Center for Excellence Permission Form</w:t>
      </w:r>
      <w:r w:rsidRPr="007723CD">
        <w:rPr>
          <w:rFonts w:ascii="Rockwell" w:hAnsi="Rockwell"/>
          <w:sz w:val="24"/>
        </w:rPr>
        <w:t xml:space="preserve">, </w:t>
      </w:r>
      <w:r>
        <w:rPr>
          <w:rFonts w:ascii="Rockwell" w:hAnsi="Rockwell"/>
          <w:sz w:val="24"/>
        </w:rPr>
        <w:t>my</w:t>
      </w:r>
      <w:r w:rsidRPr="007723CD">
        <w:rPr>
          <w:rFonts w:ascii="Rockwell" w:hAnsi="Rockwell"/>
          <w:sz w:val="24"/>
        </w:rPr>
        <w:t xml:space="preserve"> electronic signature </w:t>
      </w:r>
      <w:r>
        <w:rPr>
          <w:rFonts w:ascii="Rockwell" w:hAnsi="Rockwell"/>
          <w:sz w:val="24"/>
        </w:rPr>
        <w:t>is</w:t>
      </w:r>
      <w:r w:rsidRPr="007723CD">
        <w:rPr>
          <w:rFonts w:ascii="Rockwell" w:hAnsi="Rockwell"/>
          <w:sz w:val="24"/>
        </w:rPr>
        <w:t xml:space="preserve"> the legal equivalent of my manual/handwritten signature and I consent to be legally bound to this agreement. I further agree my signature on this document is as valid as if I signed the document in writing.</w:t>
      </w:r>
    </w:p>
    <w:p w14:paraId="3BC78735" w14:textId="77777777" w:rsidR="00505EDF" w:rsidRPr="007723CD" w:rsidRDefault="00505EDF" w:rsidP="00505EDF">
      <w:pPr>
        <w:spacing w:line="240" w:lineRule="auto"/>
        <w:rPr>
          <w:rFonts w:ascii="Rockwell" w:hAnsi="Rockwell"/>
          <w:sz w:val="24"/>
        </w:rPr>
      </w:pPr>
    </w:p>
    <w:tbl>
      <w:tblPr>
        <w:tblStyle w:val="TableGrid"/>
        <w:tblpPr w:leftFromText="180" w:rightFromText="180" w:vertAnchor="text" w:horzAnchor="margin" w:tblpY="-73"/>
        <w:tblW w:w="5051" w:type="pct"/>
        <w:tblLook w:val="04A0" w:firstRow="1" w:lastRow="0" w:firstColumn="1" w:lastColumn="0" w:noHBand="0" w:noVBand="1"/>
      </w:tblPr>
      <w:tblGrid>
        <w:gridCol w:w="2241"/>
        <w:gridCol w:w="7204"/>
      </w:tblGrid>
      <w:tr w:rsidR="00505EDF" w:rsidRPr="00477FB0" w14:paraId="64AC6BCE" w14:textId="77777777" w:rsidTr="006E5FC3">
        <w:tc>
          <w:tcPr>
            <w:tcW w:w="1186" w:type="pct"/>
            <w:vAlign w:val="center"/>
          </w:tcPr>
          <w:p w14:paraId="709ADCFC" w14:textId="77777777" w:rsidR="00505EDF" w:rsidRPr="00477FB0" w:rsidRDefault="00505EDF" w:rsidP="006E5FC3">
            <w:pPr>
              <w:jc w:val="center"/>
              <w:rPr>
                <w:rFonts w:ascii="Rockwell" w:hAnsi="Rockwell" w:cstheme="minorHAnsi"/>
                <w:b/>
                <w:sz w:val="24"/>
                <w:szCs w:val="24"/>
              </w:rPr>
            </w:pPr>
            <w:r w:rsidRPr="00477FB0">
              <w:rPr>
                <w:rFonts w:ascii="Rockwell" w:hAnsi="Rockwell" w:cstheme="minorHAnsi"/>
                <w:b/>
                <w:sz w:val="24"/>
                <w:szCs w:val="24"/>
              </w:rPr>
              <w:t>Parent/Guardian Signature</w:t>
            </w:r>
          </w:p>
        </w:tc>
        <w:tc>
          <w:tcPr>
            <w:tcW w:w="3814" w:type="pct"/>
          </w:tcPr>
          <w:p w14:paraId="001C9C7F" w14:textId="77777777" w:rsidR="00505EDF" w:rsidRPr="00477FB0" w:rsidRDefault="00505EDF" w:rsidP="006E5FC3">
            <w:pPr>
              <w:rPr>
                <w:rFonts w:ascii="Rockwell" w:hAnsi="Rockwell" w:cstheme="minorHAnsi"/>
                <w:sz w:val="24"/>
                <w:szCs w:val="24"/>
              </w:rPr>
            </w:pPr>
          </w:p>
        </w:tc>
      </w:tr>
    </w:tbl>
    <w:p w14:paraId="45B0BC77" w14:textId="77777777" w:rsidR="002A704A" w:rsidRDefault="002A704A"/>
    <w:sectPr w:rsidR="002A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tjA1sDQ0MjY1tzRU0lEKTi0uzszPAykwrAUAuIwCmCwAAAA="/>
  </w:docVars>
  <w:rsids>
    <w:rsidRoot w:val="00505EDF"/>
    <w:rsid w:val="00085614"/>
    <w:rsid w:val="002A704A"/>
    <w:rsid w:val="0050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D4A8"/>
  <w15:chartTrackingRefBased/>
  <w15:docId w15:val="{CA2BE8C0-5D9D-466E-8330-16455778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DF"/>
  </w:style>
  <w:style w:type="paragraph" w:styleId="Heading1">
    <w:name w:val="heading 1"/>
    <w:basedOn w:val="Normal"/>
    <w:next w:val="Normal"/>
    <w:link w:val="Heading1Char"/>
    <w:uiPriority w:val="9"/>
    <w:qFormat/>
    <w:rsid w:val="00505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0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86176850E44AF975F6D839883049A"/>
        <w:category>
          <w:name w:val="General"/>
          <w:gallery w:val="placeholder"/>
        </w:category>
        <w:types>
          <w:type w:val="bbPlcHdr"/>
        </w:types>
        <w:behaviors>
          <w:behavior w:val="content"/>
        </w:behaviors>
        <w:guid w:val="{F463C19C-89FA-4961-A584-C0A62D231822}"/>
      </w:docPartPr>
      <w:docPartBody>
        <w:p w:rsidR="00F64C32" w:rsidRDefault="008A6321" w:rsidP="008A6321">
          <w:pPr>
            <w:pStyle w:val="3A486176850E44AF975F6D839883049A"/>
          </w:pPr>
          <w:r w:rsidRPr="00DC2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21"/>
    <w:rsid w:val="008813A2"/>
    <w:rsid w:val="008A6321"/>
    <w:rsid w:val="00F6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321"/>
    <w:rPr>
      <w:color w:val="808080"/>
    </w:rPr>
  </w:style>
  <w:style w:type="paragraph" w:customStyle="1" w:styleId="3A486176850E44AF975F6D839883049A">
    <w:name w:val="3A486176850E44AF975F6D839883049A"/>
    <w:rsid w:val="008A6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Brewer</dc:creator>
  <cp:keywords/>
  <dc:description/>
  <cp:lastModifiedBy>Rex, Kim H.</cp:lastModifiedBy>
  <cp:revision>2</cp:revision>
  <cp:lastPrinted>2022-08-30T13:09:00Z</cp:lastPrinted>
  <dcterms:created xsi:type="dcterms:W3CDTF">2023-01-20T14:26:00Z</dcterms:created>
  <dcterms:modified xsi:type="dcterms:W3CDTF">2023-01-20T14:26:00Z</dcterms:modified>
</cp:coreProperties>
</file>